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5545E" w14:textId="77777777" w:rsidR="00D368D8" w:rsidRDefault="00D368D8" w:rsidP="00D368D8">
      <w:pPr>
        <w:pStyle w:val="Body"/>
      </w:pPr>
      <w:r>
        <w:rPr>
          <w:noProof/>
          <w:lang w:val="en-US"/>
        </w:rPr>
        <w:drawing>
          <wp:anchor distT="0" distB="0" distL="114300" distR="114300" simplePos="0" relativeHeight="251659264" behindDoc="0" locked="0" layoutInCell="1" allowOverlap="1" wp14:anchorId="14277110" wp14:editId="4829338D">
            <wp:simplePos x="0" y="0"/>
            <wp:positionH relativeFrom="column">
              <wp:posOffset>-289763</wp:posOffset>
            </wp:positionH>
            <wp:positionV relativeFrom="paragraph">
              <wp:posOffset>-452971</wp:posOffset>
            </wp:positionV>
            <wp:extent cx="6645910" cy="1285240"/>
            <wp:effectExtent l="0" t="0" r="889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1285240"/>
                    </a:xfrm>
                    <a:prstGeom prst="rect">
                      <a:avLst/>
                    </a:prstGeom>
                  </pic:spPr>
                </pic:pic>
              </a:graphicData>
            </a:graphic>
            <wp14:sizeRelH relativeFrom="page">
              <wp14:pctWidth>0</wp14:pctWidth>
            </wp14:sizeRelH>
            <wp14:sizeRelV relativeFrom="page">
              <wp14:pctHeight>0</wp14:pctHeight>
            </wp14:sizeRelV>
          </wp:anchor>
        </w:drawing>
      </w:r>
    </w:p>
    <w:p w14:paraId="47B2830C" w14:textId="77777777" w:rsidR="00D368D8" w:rsidRDefault="00D368D8" w:rsidP="00D368D8">
      <w:pPr>
        <w:pStyle w:val="Body"/>
      </w:pPr>
    </w:p>
    <w:p w14:paraId="265A4897" w14:textId="77777777" w:rsidR="00D368D8" w:rsidRDefault="00D368D8" w:rsidP="00D368D8">
      <w:pPr>
        <w:pStyle w:val="Body"/>
      </w:pPr>
    </w:p>
    <w:p w14:paraId="709F8B8A" w14:textId="77777777" w:rsidR="00D368D8" w:rsidRDefault="00D368D8" w:rsidP="00D368D8">
      <w:pPr>
        <w:pStyle w:val="Body"/>
      </w:pPr>
    </w:p>
    <w:p w14:paraId="33B9204C" w14:textId="77777777" w:rsidR="00D368D8" w:rsidRDefault="00D368D8" w:rsidP="00D368D8">
      <w:pPr>
        <w:pStyle w:val="Body"/>
      </w:pPr>
    </w:p>
    <w:p w14:paraId="6018E47D" w14:textId="77777777" w:rsidR="00D368D8" w:rsidRDefault="00D368D8" w:rsidP="00D368D8">
      <w:pPr>
        <w:pStyle w:val="Body"/>
      </w:pPr>
    </w:p>
    <w:tbl>
      <w:tblPr>
        <w:tblpPr w:leftFromText="180" w:rightFromText="180" w:vertAnchor="text" w:horzAnchor="page" w:tblpX="702" w:tblpY="41"/>
        <w:tblW w:w="108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49"/>
        <w:gridCol w:w="6807"/>
      </w:tblGrid>
      <w:tr w:rsidR="00D368D8" w:rsidRPr="00F759F1" w14:paraId="4379D9E8" w14:textId="77777777" w:rsidTr="00D368D8">
        <w:trPr>
          <w:trHeight w:val="453"/>
        </w:trPr>
        <w:tc>
          <w:tcPr>
            <w:tcW w:w="40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36028A4B" w14:textId="77777777" w:rsidR="00D368D8" w:rsidRPr="00F759F1" w:rsidRDefault="00D368D8" w:rsidP="00D368D8">
            <w:pPr>
              <w:pStyle w:val="TableStyle2"/>
              <w:rPr>
                <w:rFonts w:ascii="Arial" w:hAnsi="Arial" w:cs="Arial"/>
              </w:rPr>
            </w:pPr>
            <w:r w:rsidRPr="00F759F1">
              <w:rPr>
                <w:rFonts w:ascii="Arial" w:hAnsi="Arial" w:cs="Arial"/>
              </w:rPr>
              <w:t>KLA</w:t>
            </w:r>
          </w:p>
        </w:tc>
        <w:tc>
          <w:tcPr>
            <w:tcW w:w="680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1A8034E4" w14:textId="77777777" w:rsidR="00D368D8" w:rsidRPr="00F759F1" w:rsidRDefault="00D368D8" w:rsidP="00D368D8">
            <w:pPr>
              <w:rPr>
                <w:rFonts w:ascii="Arial" w:hAnsi="Arial" w:cs="Arial"/>
              </w:rPr>
            </w:pPr>
            <w:r w:rsidRPr="00F759F1">
              <w:rPr>
                <w:rFonts w:ascii="Arial" w:hAnsi="Arial" w:cs="Arial"/>
              </w:rPr>
              <w:t>Geography</w:t>
            </w:r>
          </w:p>
        </w:tc>
      </w:tr>
      <w:tr w:rsidR="00D368D8" w:rsidRPr="00F759F1" w14:paraId="248BA6FF" w14:textId="77777777" w:rsidTr="00D368D8">
        <w:trPr>
          <w:trHeight w:val="424"/>
        </w:trPr>
        <w:tc>
          <w:tcPr>
            <w:tcW w:w="40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34A97345" w14:textId="77777777" w:rsidR="00D368D8" w:rsidRPr="00F759F1" w:rsidRDefault="00D368D8" w:rsidP="00D368D8">
            <w:pPr>
              <w:pStyle w:val="TableStyle2"/>
              <w:rPr>
                <w:rFonts w:ascii="Arial" w:hAnsi="Arial" w:cs="Arial"/>
              </w:rPr>
            </w:pPr>
            <w:r w:rsidRPr="00F759F1">
              <w:rPr>
                <w:rFonts w:ascii="Arial" w:hAnsi="Arial" w:cs="Arial"/>
              </w:rPr>
              <w:t>Title</w:t>
            </w:r>
          </w:p>
        </w:tc>
        <w:tc>
          <w:tcPr>
            <w:tcW w:w="680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63B7FDAC" w14:textId="77777777" w:rsidR="00D368D8" w:rsidRPr="00F759F1" w:rsidRDefault="00D368D8" w:rsidP="00D368D8">
            <w:pPr>
              <w:rPr>
                <w:rFonts w:ascii="Arial" w:hAnsi="Arial" w:cs="Arial"/>
              </w:rPr>
            </w:pPr>
            <w:r w:rsidRPr="00F759F1">
              <w:rPr>
                <w:rFonts w:ascii="Arial" w:hAnsi="Arial" w:cs="Arial"/>
              </w:rPr>
              <w:t xml:space="preserve">Landscapes and </w:t>
            </w:r>
            <w:bookmarkStart w:id="0" w:name="_GoBack"/>
            <w:bookmarkEnd w:id="0"/>
            <w:r w:rsidRPr="00F759F1">
              <w:rPr>
                <w:rFonts w:ascii="Arial" w:hAnsi="Arial" w:cs="Arial"/>
              </w:rPr>
              <w:t>Landforms</w:t>
            </w:r>
          </w:p>
        </w:tc>
      </w:tr>
      <w:tr w:rsidR="00D368D8" w:rsidRPr="00F759F1" w14:paraId="3DA4D284" w14:textId="77777777" w:rsidTr="00D368D8">
        <w:trPr>
          <w:trHeight w:val="450"/>
        </w:trPr>
        <w:tc>
          <w:tcPr>
            <w:tcW w:w="40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1C92539D" w14:textId="77777777" w:rsidR="00D368D8" w:rsidRPr="00F759F1" w:rsidRDefault="00D368D8" w:rsidP="00D368D8">
            <w:pPr>
              <w:pStyle w:val="TableStyle2"/>
              <w:rPr>
                <w:rFonts w:ascii="Arial" w:hAnsi="Arial" w:cs="Arial"/>
              </w:rPr>
            </w:pPr>
            <w:r w:rsidRPr="00F759F1">
              <w:rPr>
                <w:rFonts w:ascii="Arial" w:hAnsi="Arial" w:cs="Arial"/>
              </w:rPr>
              <w:t>Suitable for stages</w:t>
            </w:r>
          </w:p>
        </w:tc>
        <w:tc>
          <w:tcPr>
            <w:tcW w:w="680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349E72BF" w14:textId="77777777" w:rsidR="00D368D8" w:rsidRPr="00F759F1" w:rsidRDefault="00D368D8" w:rsidP="00D368D8">
            <w:pPr>
              <w:rPr>
                <w:rFonts w:ascii="Arial" w:hAnsi="Arial" w:cs="Arial"/>
              </w:rPr>
            </w:pPr>
            <w:r w:rsidRPr="00F759F1">
              <w:rPr>
                <w:rFonts w:ascii="Arial" w:hAnsi="Arial" w:cs="Arial"/>
              </w:rPr>
              <w:t>Stage 4</w:t>
            </w:r>
          </w:p>
        </w:tc>
      </w:tr>
      <w:tr w:rsidR="00D368D8" w:rsidRPr="00F759F1" w14:paraId="3E3956B0" w14:textId="77777777" w:rsidTr="00D368D8">
        <w:trPr>
          <w:trHeight w:val="2591"/>
        </w:trPr>
        <w:tc>
          <w:tcPr>
            <w:tcW w:w="40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72CF694" w14:textId="77777777" w:rsidR="00D368D8" w:rsidRPr="00F759F1" w:rsidRDefault="00D368D8" w:rsidP="00D368D8">
            <w:pPr>
              <w:pStyle w:val="TableStyle2"/>
              <w:rPr>
                <w:rFonts w:ascii="Arial" w:hAnsi="Arial" w:cs="Arial"/>
              </w:rPr>
            </w:pPr>
            <w:r w:rsidRPr="00F759F1">
              <w:rPr>
                <w:rFonts w:ascii="Arial" w:hAnsi="Arial" w:cs="Arial"/>
              </w:rPr>
              <w:t>Key Inquiry Questions</w:t>
            </w:r>
          </w:p>
        </w:tc>
        <w:tc>
          <w:tcPr>
            <w:tcW w:w="680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12FC89CC" w14:textId="77777777" w:rsidR="00D368D8" w:rsidRPr="00F759F1" w:rsidRDefault="00D368D8" w:rsidP="00D368D8">
            <w:pPr>
              <w:pStyle w:val="NormalWeb"/>
              <w:numPr>
                <w:ilvl w:val="0"/>
                <w:numId w:val="1"/>
              </w:numPr>
              <w:rPr>
                <w:rFonts w:ascii="Arial" w:hAnsi="Arial" w:cs="Arial"/>
              </w:rPr>
            </w:pPr>
            <w:r w:rsidRPr="00F759F1">
              <w:rPr>
                <w:rFonts w:ascii="Arial" w:hAnsi="Arial" w:cs="Arial"/>
              </w:rPr>
              <w:t xml:space="preserve">Why is there a diversity of landscapes and landforms in the Warrumbungle National Park (W.N.P.)? </w:t>
            </w:r>
          </w:p>
          <w:p w14:paraId="7D3F1EAA" w14:textId="77777777" w:rsidR="00D368D8" w:rsidRPr="00F759F1" w:rsidRDefault="00D368D8" w:rsidP="00D368D8">
            <w:pPr>
              <w:pStyle w:val="NormalWeb"/>
              <w:numPr>
                <w:ilvl w:val="0"/>
                <w:numId w:val="1"/>
              </w:numPr>
              <w:rPr>
                <w:rFonts w:ascii="Arial" w:hAnsi="Arial" w:cs="Arial"/>
              </w:rPr>
            </w:pPr>
            <w:r w:rsidRPr="00F759F1">
              <w:rPr>
                <w:rFonts w:ascii="Arial" w:hAnsi="Arial" w:cs="Arial"/>
              </w:rPr>
              <w:t xml:space="preserve">What environmental and human processes have formed and transformed landscapes and landforms in the W.N.P.? </w:t>
            </w:r>
          </w:p>
          <w:p w14:paraId="79884B80" w14:textId="77777777" w:rsidR="00D368D8" w:rsidRPr="00F759F1" w:rsidRDefault="00D368D8" w:rsidP="00D368D8">
            <w:pPr>
              <w:pStyle w:val="NormalWeb"/>
              <w:numPr>
                <w:ilvl w:val="0"/>
                <w:numId w:val="1"/>
              </w:numPr>
              <w:rPr>
                <w:rFonts w:ascii="Arial" w:hAnsi="Arial" w:cs="Arial"/>
              </w:rPr>
            </w:pPr>
            <w:r w:rsidRPr="00F759F1">
              <w:rPr>
                <w:rFonts w:ascii="Arial" w:hAnsi="Arial" w:cs="Arial"/>
              </w:rPr>
              <w:t xml:space="preserve">Why do people value landscapes and landforms in the W.N.P.? </w:t>
            </w:r>
          </w:p>
          <w:p w14:paraId="7CC5757E" w14:textId="77777777" w:rsidR="00D368D8" w:rsidRPr="00F759F1" w:rsidRDefault="00D368D8" w:rsidP="00D368D8">
            <w:pPr>
              <w:pStyle w:val="NormalWeb"/>
              <w:numPr>
                <w:ilvl w:val="0"/>
                <w:numId w:val="1"/>
              </w:numPr>
              <w:rPr>
                <w:rFonts w:ascii="Arial" w:hAnsi="Arial" w:cs="Arial"/>
                <w:sz w:val="20"/>
                <w:szCs w:val="20"/>
              </w:rPr>
            </w:pPr>
            <w:r w:rsidRPr="00F759F1">
              <w:rPr>
                <w:rFonts w:ascii="Arial" w:hAnsi="Arial" w:cs="Arial"/>
              </w:rPr>
              <w:t>To what extent are landscapes and landforms sustainably managed and protected within the W.N.P.?</w:t>
            </w:r>
          </w:p>
        </w:tc>
      </w:tr>
      <w:tr w:rsidR="00D368D8" w:rsidRPr="00F759F1" w14:paraId="00108320" w14:textId="77777777" w:rsidTr="00D368D8">
        <w:trPr>
          <w:trHeight w:val="426"/>
        </w:trPr>
        <w:tc>
          <w:tcPr>
            <w:tcW w:w="40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38BF77C7" w14:textId="77777777" w:rsidR="00D368D8" w:rsidRPr="00F759F1" w:rsidRDefault="00D368D8" w:rsidP="00D368D8">
            <w:pPr>
              <w:pStyle w:val="TableStyle2"/>
              <w:rPr>
                <w:rFonts w:ascii="Arial" w:hAnsi="Arial" w:cs="Arial"/>
              </w:rPr>
            </w:pPr>
            <w:r w:rsidRPr="00F759F1">
              <w:rPr>
                <w:rFonts w:ascii="Arial" w:hAnsi="Arial" w:cs="Arial"/>
              </w:rPr>
              <w:t>Location</w:t>
            </w:r>
          </w:p>
        </w:tc>
        <w:tc>
          <w:tcPr>
            <w:tcW w:w="680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2462DEF8" w14:textId="77777777" w:rsidR="00D368D8" w:rsidRPr="00F759F1" w:rsidRDefault="00D368D8" w:rsidP="00D368D8">
            <w:pPr>
              <w:rPr>
                <w:rFonts w:ascii="Arial" w:hAnsi="Arial" w:cs="Arial"/>
              </w:rPr>
            </w:pPr>
            <w:r w:rsidRPr="00F759F1">
              <w:rPr>
                <w:rFonts w:ascii="Arial" w:hAnsi="Arial" w:cs="Arial"/>
              </w:rPr>
              <w:t>WNPEEC and Surrounding Areas</w:t>
            </w:r>
          </w:p>
        </w:tc>
      </w:tr>
      <w:tr w:rsidR="00D368D8" w:rsidRPr="00F759F1" w14:paraId="72D609E3" w14:textId="77777777" w:rsidTr="00D368D8">
        <w:trPr>
          <w:trHeight w:val="89"/>
        </w:trPr>
        <w:tc>
          <w:tcPr>
            <w:tcW w:w="40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14830A7D" w14:textId="77777777" w:rsidR="00D368D8" w:rsidRPr="00F759F1" w:rsidRDefault="00D368D8" w:rsidP="00D368D8">
            <w:pPr>
              <w:pStyle w:val="TableStyle2"/>
              <w:rPr>
                <w:rFonts w:ascii="Arial" w:hAnsi="Arial" w:cs="Arial"/>
              </w:rPr>
            </w:pPr>
            <w:r w:rsidRPr="00F759F1">
              <w:rPr>
                <w:rFonts w:ascii="Arial" w:hAnsi="Arial" w:cs="Arial"/>
              </w:rPr>
              <w:t>Duration</w:t>
            </w:r>
          </w:p>
        </w:tc>
        <w:tc>
          <w:tcPr>
            <w:tcW w:w="680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0236292B" w14:textId="77777777" w:rsidR="00D368D8" w:rsidRPr="00F759F1" w:rsidRDefault="00D368D8" w:rsidP="00D368D8">
            <w:pPr>
              <w:rPr>
                <w:rFonts w:ascii="Arial" w:hAnsi="Arial" w:cs="Arial"/>
              </w:rPr>
            </w:pPr>
            <w:r w:rsidRPr="00F759F1">
              <w:rPr>
                <w:rFonts w:ascii="Arial" w:hAnsi="Arial" w:cs="Arial"/>
              </w:rPr>
              <w:t>2 day</w:t>
            </w:r>
          </w:p>
        </w:tc>
      </w:tr>
      <w:tr w:rsidR="00D368D8" w:rsidRPr="00F759F1" w14:paraId="653F9999" w14:textId="77777777" w:rsidTr="00D368D8">
        <w:trPr>
          <w:trHeight w:val="396"/>
        </w:trPr>
        <w:tc>
          <w:tcPr>
            <w:tcW w:w="40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18464B1D" w14:textId="77777777" w:rsidR="00D368D8" w:rsidRPr="00F759F1" w:rsidRDefault="00D368D8" w:rsidP="00D368D8">
            <w:pPr>
              <w:pStyle w:val="TableStyle2"/>
              <w:rPr>
                <w:rFonts w:ascii="Arial" w:hAnsi="Arial" w:cs="Arial"/>
              </w:rPr>
            </w:pPr>
            <w:r w:rsidRPr="00F759F1">
              <w:rPr>
                <w:rFonts w:ascii="Arial" w:hAnsi="Arial" w:cs="Arial"/>
              </w:rPr>
              <w:t>Outcomes</w:t>
            </w:r>
          </w:p>
        </w:tc>
        <w:tc>
          <w:tcPr>
            <w:tcW w:w="680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BBC6370" w14:textId="77777777" w:rsidR="00D368D8" w:rsidRPr="00F759F1" w:rsidRDefault="00D368D8" w:rsidP="00D368D8">
            <w:pPr>
              <w:rPr>
                <w:rFonts w:ascii="Arial" w:hAnsi="Arial" w:cs="Arial"/>
              </w:rPr>
            </w:pPr>
            <w:r w:rsidRPr="00F759F1">
              <w:rPr>
                <w:rFonts w:ascii="Arial" w:hAnsi="Arial" w:cs="Arial"/>
              </w:rPr>
              <w:t>Content Focus</w:t>
            </w:r>
          </w:p>
        </w:tc>
      </w:tr>
      <w:tr w:rsidR="00D368D8" w:rsidRPr="00F759F1" w14:paraId="1952986D" w14:textId="77777777" w:rsidTr="00D368D8">
        <w:trPr>
          <w:trHeight w:val="5232"/>
        </w:trPr>
        <w:tc>
          <w:tcPr>
            <w:tcW w:w="40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3F48196" w14:textId="77777777" w:rsidR="00D368D8" w:rsidRPr="00F759F1" w:rsidRDefault="00D368D8" w:rsidP="00D368D8">
            <w:pPr>
              <w:pStyle w:val="NormalWeb"/>
              <w:numPr>
                <w:ilvl w:val="0"/>
                <w:numId w:val="2"/>
              </w:numPr>
              <w:rPr>
                <w:rFonts w:ascii="Arial" w:hAnsi="Arial" w:cs="Arial"/>
              </w:rPr>
            </w:pPr>
            <w:r w:rsidRPr="00F759F1">
              <w:rPr>
                <w:rFonts w:ascii="Arial" w:hAnsi="Arial" w:cs="Arial"/>
              </w:rPr>
              <w:t xml:space="preserve">locates and describes the diverse features and characteristics of a range of places and environments </w:t>
            </w:r>
            <w:r w:rsidRPr="00F759F1">
              <w:rPr>
                <w:rFonts w:ascii="Arial" w:hAnsi="Arial" w:cs="Arial"/>
                <w:b/>
                <w:bCs/>
              </w:rPr>
              <w:t xml:space="preserve">GE4-1 </w:t>
            </w:r>
          </w:p>
          <w:p w14:paraId="661C2CC2" w14:textId="77777777" w:rsidR="00D368D8" w:rsidRPr="00F759F1" w:rsidRDefault="00D368D8" w:rsidP="00D368D8">
            <w:pPr>
              <w:pStyle w:val="NormalWeb"/>
              <w:numPr>
                <w:ilvl w:val="0"/>
                <w:numId w:val="2"/>
              </w:numPr>
              <w:rPr>
                <w:rFonts w:ascii="Arial" w:hAnsi="Arial" w:cs="Arial"/>
              </w:rPr>
            </w:pPr>
            <w:r w:rsidRPr="00F759F1">
              <w:rPr>
                <w:rFonts w:ascii="Arial" w:hAnsi="Arial" w:cs="Arial"/>
              </w:rPr>
              <w:t xml:space="preserve">describes processes and influences that form and transform places and environments </w:t>
            </w:r>
            <w:r w:rsidRPr="00F759F1">
              <w:rPr>
                <w:rFonts w:ascii="Arial" w:hAnsi="Arial" w:cs="Arial"/>
                <w:b/>
                <w:bCs/>
              </w:rPr>
              <w:t xml:space="preserve">GE4-2 </w:t>
            </w:r>
          </w:p>
          <w:p w14:paraId="61EE0370" w14:textId="77777777" w:rsidR="00D368D8" w:rsidRPr="00F759F1" w:rsidRDefault="00D368D8" w:rsidP="00D368D8">
            <w:pPr>
              <w:pStyle w:val="NormalWeb"/>
              <w:numPr>
                <w:ilvl w:val="0"/>
                <w:numId w:val="2"/>
              </w:numPr>
              <w:rPr>
                <w:rFonts w:ascii="Arial" w:hAnsi="Arial" w:cs="Arial"/>
              </w:rPr>
            </w:pPr>
            <w:r w:rsidRPr="00F759F1">
              <w:rPr>
                <w:rFonts w:ascii="Arial" w:hAnsi="Arial" w:cs="Arial"/>
              </w:rPr>
              <w:t xml:space="preserve">discusses management of places and environments for their sustainability </w:t>
            </w:r>
            <w:r w:rsidRPr="00F759F1">
              <w:rPr>
                <w:rFonts w:ascii="Arial" w:hAnsi="Arial" w:cs="Arial"/>
                <w:b/>
                <w:bCs/>
              </w:rPr>
              <w:t xml:space="preserve">GE4-5 </w:t>
            </w:r>
          </w:p>
          <w:p w14:paraId="0306CE49" w14:textId="77777777" w:rsidR="00D368D8" w:rsidRPr="00F759F1" w:rsidRDefault="00D368D8" w:rsidP="00D368D8">
            <w:pPr>
              <w:pStyle w:val="NormalWeb"/>
              <w:numPr>
                <w:ilvl w:val="0"/>
                <w:numId w:val="2"/>
              </w:numPr>
              <w:rPr>
                <w:rFonts w:ascii="Arial" w:hAnsi="Arial" w:cs="Arial"/>
              </w:rPr>
            </w:pPr>
            <w:r w:rsidRPr="00F759F1">
              <w:rPr>
                <w:rFonts w:ascii="Arial" w:hAnsi="Arial" w:cs="Arial"/>
              </w:rPr>
              <w:t xml:space="preserve">acquires and processes geographical information by selecting and using geographical tools for inquiry </w:t>
            </w:r>
            <w:r w:rsidRPr="00F759F1">
              <w:rPr>
                <w:rFonts w:ascii="Arial" w:hAnsi="Arial" w:cs="Arial"/>
                <w:b/>
                <w:bCs/>
              </w:rPr>
              <w:t xml:space="preserve">GE4-7 </w:t>
            </w:r>
          </w:p>
          <w:p w14:paraId="37247DE4" w14:textId="77777777" w:rsidR="00D368D8" w:rsidRPr="00F759F1" w:rsidRDefault="00D368D8" w:rsidP="00D368D8">
            <w:pPr>
              <w:pStyle w:val="NormalWeb"/>
              <w:numPr>
                <w:ilvl w:val="0"/>
                <w:numId w:val="2"/>
              </w:numPr>
              <w:rPr>
                <w:rFonts w:ascii="Arial" w:hAnsi="Arial" w:cs="Arial"/>
              </w:rPr>
            </w:pPr>
            <w:r w:rsidRPr="00F759F1">
              <w:rPr>
                <w:rFonts w:ascii="Arial" w:hAnsi="Arial" w:cs="Arial"/>
              </w:rPr>
              <w:t xml:space="preserve">communicates geographical information using a variety of strategies </w:t>
            </w:r>
            <w:r w:rsidRPr="00F759F1">
              <w:rPr>
                <w:rFonts w:ascii="Arial" w:hAnsi="Arial" w:cs="Arial"/>
                <w:b/>
                <w:bCs/>
              </w:rPr>
              <w:t>GE4-8</w:t>
            </w:r>
          </w:p>
        </w:tc>
        <w:tc>
          <w:tcPr>
            <w:tcW w:w="680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0DFE7697" w14:textId="77777777" w:rsidR="00D368D8" w:rsidRPr="00F759F1" w:rsidRDefault="00D368D8" w:rsidP="00D368D8">
            <w:pPr>
              <w:pStyle w:val="NormalWeb"/>
              <w:rPr>
                <w:rFonts w:ascii="Arial" w:hAnsi="Arial" w:cs="Arial"/>
              </w:rPr>
            </w:pPr>
            <w:r w:rsidRPr="00F759F1">
              <w:rPr>
                <w:rFonts w:ascii="Arial" w:hAnsi="Arial" w:cs="Arial"/>
              </w:rPr>
              <w:t xml:space="preserve">Students explore landscapes and landforms using examples from Australia and throughout the world. They explain processes that create landscapes and shape individual landforms and they describe the value of landscapes and landforms to different people. Students examine issues of landscape degradation and ways to manage and protect landscapes and landforms. Students also investigate a natural hazard associated with landscapes and people’s responses to that hazard. </w:t>
            </w:r>
          </w:p>
          <w:p w14:paraId="76183267" w14:textId="77777777" w:rsidR="00D368D8" w:rsidRPr="00F759F1" w:rsidRDefault="00D368D8" w:rsidP="00D368D8">
            <w:pPr>
              <w:rPr>
                <w:rFonts w:ascii="Arial" w:hAnsi="Arial" w:cs="Arial"/>
              </w:rPr>
            </w:pPr>
          </w:p>
        </w:tc>
      </w:tr>
      <w:tr w:rsidR="00D368D8" w:rsidRPr="00F759F1" w14:paraId="285CDA5B" w14:textId="77777777" w:rsidTr="00D368D8">
        <w:trPr>
          <w:trHeight w:val="403"/>
        </w:trPr>
        <w:tc>
          <w:tcPr>
            <w:tcW w:w="40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10AE3C95" w14:textId="77777777" w:rsidR="00D368D8" w:rsidRPr="00F759F1" w:rsidRDefault="00D368D8" w:rsidP="00D368D8">
            <w:pPr>
              <w:pStyle w:val="NormalWeb"/>
              <w:rPr>
                <w:rFonts w:ascii="Arial" w:hAnsi="Arial" w:cs="Arial"/>
                <w:b/>
              </w:rPr>
            </w:pPr>
            <w:r w:rsidRPr="00F759F1">
              <w:rPr>
                <w:rFonts w:ascii="Arial" w:hAnsi="Arial" w:cs="Arial"/>
                <w:b/>
              </w:rPr>
              <w:lastRenderedPageBreak/>
              <w:t>Procedure</w:t>
            </w:r>
          </w:p>
        </w:tc>
        <w:tc>
          <w:tcPr>
            <w:tcW w:w="680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0756CF56" w14:textId="77777777" w:rsidR="00D368D8" w:rsidRPr="00F759F1" w:rsidRDefault="00D368D8" w:rsidP="00D368D8">
            <w:pPr>
              <w:pStyle w:val="NormalWeb"/>
              <w:rPr>
                <w:rFonts w:ascii="Arial" w:hAnsi="Arial" w:cs="Arial"/>
              </w:rPr>
            </w:pPr>
          </w:p>
        </w:tc>
      </w:tr>
      <w:tr w:rsidR="00D368D8" w:rsidRPr="00F759F1" w14:paraId="5C6A7935" w14:textId="77777777" w:rsidTr="00D368D8">
        <w:trPr>
          <w:trHeight w:val="439"/>
        </w:trPr>
        <w:tc>
          <w:tcPr>
            <w:tcW w:w="40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0D318CCF" w14:textId="77777777" w:rsidR="00D368D8" w:rsidRPr="00F759F1" w:rsidRDefault="00D368D8" w:rsidP="00D368D8">
            <w:pPr>
              <w:pStyle w:val="NormalWeb"/>
              <w:rPr>
                <w:rFonts w:ascii="Arial" w:hAnsi="Arial" w:cs="Arial"/>
              </w:rPr>
            </w:pPr>
            <w:r w:rsidRPr="00F759F1">
              <w:rPr>
                <w:rFonts w:ascii="Arial" w:hAnsi="Arial" w:cs="Arial"/>
                <w:b/>
              </w:rPr>
              <w:t>Safety:</w:t>
            </w:r>
          </w:p>
        </w:tc>
        <w:tc>
          <w:tcPr>
            <w:tcW w:w="680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40F39A12" w14:textId="77777777" w:rsidR="00D368D8" w:rsidRPr="00F759F1" w:rsidRDefault="00D368D8" w:rsidP="00D368D8">
            <w:pPr>
              <w:pStyle w:val="NormalWeb"/>
              <w:rPr>
                <w:rFonts w:ascii="Arial" w:hAnsi="Arial" w:cs="Arial"/>
              </w:rPr>
            </w:pPr>
          </w:p>
        </w:tc>
      </w:tr>
      <w:tr w:rsidR="00D368D8" w:rsidRPr="00F759F1" w14:paraId="295EDD81" w14:textId="77777777" w:rsidTr="00D368D8">
        <w:trPr>
          <w:trHeight w:val="403"/>
        </w:trPr>
        <w:tc>
          <w:tcPr>
            <w:tcW w:w="40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BB8C9D5" w14:textId="77777777" w:rsidR="00D368D8" w:rsidRPr="00F759F1" w:rsidRDefault="00D368D8" w:rsidP="00D368D8">
            <w:pPr>
              <w:pStyle w:val="NormalWeb"/>
              <w:rPr>
                <w:rFonts w:ascii="Arial" w:hAnsi="Arial" w:cs="Arial"/>
                <w:b/>
              </w:rPr>
            </w:pPr>
            <w:r w:rsidRPr="00F759F1">
              <w:rPr>
                <w:rFonts w:ascii="Arial" w:hAnsi="Arial" w:cs="Arial"/>
                <w:b/>
              </w:rPr>
              <w:t>Written up by:</w:t>
            </w:r>
          </w:p>
        </w:tc>
        <w:tc>
          <w:tcPr>
            <w:tcW w:w="680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B23D993" w14:textId="77777777" w:rsidR="00D368D8" w:rsidRPr="00F759F1" w:rsidRDefault="00D368D8" w:rsidP="00D368D8">
            <w:pPr>
              <w:pStyle w:val="NormalWeb"/>
              <w:rPr>
                <w:rFonts w:ascii="Arial" w:hAnsi="Arial" w:cs="Arial"/>
              </w:rPr>
            </w:pPr>
          </w:p>
        </w:tc>
      </w:tr>
    </w:tbl>
    <w:p w14:paraId="37647681" w14:textId="77777777" w:rsidR="00D368D8" w:rsidRDefault="00D368D8" w:rsidP="00D368D8">
      <w:pPr>
        <w:pStyle w:val="Body"/>
      </w:pPr>
    </w:p>
    <w:p w14:paraId="24230822" w14:textId="77777777" w:rsidR="00916DB7" w:rsidRDefault="00916DB7"/>
    <w:sectPr w:rsidR="00916DB7" w:rsidSect="001C49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71984"/>
    <w:multiLevelType w:val="multilevel"/>
    <w:tmpl w:val="2204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ED2FF8"/>
    <w:multiLevelType w:val="hybridMultilevel"/>
    <w:tmpl w:val="2CEEF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D8"/>
    <w:rsid w:val="001C497F"/>
    <w:rsid w:val="00916DB7"/>
    <w:rsid w:val="00D3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D75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68D8"/>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368D8"/>
    <w:pPr>
      <w:widowControl w:val="0"/>
      <w:pBdr>
        <w:top w:val="nil"/>
        <w:left w:val="nil"/>
        <w:bottom w:val="nil"/>
        <w:right w:val="nil"/>
        <w:between w:val="nil"/>
        <w:bar w:val="nil"/>
      </w:pBdr>
    </w:pPr>
    <w:rPr>
      <w:rFonts w:ascii="Helvetica" w:eastAsia="Arial Unicode MS" w:hAnsi="Helvetica" w:cs="Arial Unicode MS"/>
      <w:color w:val="000000"/>
      <w:sz w:val="22"/>
      <w:szCs w:val="22"/>
      <w:bdr w:val="nil"/>
      <w:lang w:val="en-AU"/>
    </w:rPr>
  </w:style>
  <w:style w:type="paragraph" w:customStyle="1" w:styleId="TableStyle2">
    <w:name w:val="Table Style 2"/>
    <w:rsid w:val="00D368D8"/>
    <w:pPr>
      <w:pBdr>
        <w:top w:val="nil"/>
        <w:left w:val="nil"/>
        <w:bottom w:val="nil"/>
        <w:right w:val="nil"/>
        <w:between w:val="nil"/>
        <w:bar w:val="nil"/>
      </w:pBdr>
    </w:pPr>
    <w:rPr>
      <w:rFonts w:ascii="Helvetica Neue" w:eastAsia="Arial Unicode MS" w:hAnsi="Helvetica Neue" w:cs="Arial Unicode MS"/>
      <w:b/>
      <w:bCs/>
      <w:color w:val="000000"/>
      <w:bdr w:val="nil"/>
      <w:lang w:val="en-AU"/>
    </w:rPr>
  </w:style>
  <w:style w:type="paragraph" w:styleId="NormalWeb">
    <w:name w:val="Normal (Web)"/>
    <w:basedOn w:val="Normal"/>
    <w:uiPriority w:val="99"/>
    <w:unhideWhenUsed/>
    <w:rsid w:val="00D368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227</Words>
  <Characters>1294</Characters>
  <Application>Microsoft Macintosh Word</Application>
  <DocSecurity>0</DocSecurity>
  <Lines>10</Lines>
  <Paragraphs>3</Paragraphs>
  <ScaleCrop>false</ScaleCrop>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Leedham, Wesley</dc:creator>
  <cp:keywords/>
  <dc:description/>
  <cp:lastModifiedBy>Leedham, Wesley</cp:lastModifiedBy>
  <cp:revision>1</cp:revision>
  <dcterms:created xsi:type="dcterms:W3CDTF">2016-11-16T04:57:00Z</dcterms:created>
  <dcterms:modified xsi:type="dcterms:W3CDTF">2016-11-16T04:59:00Z</dcterms:modified>
</cp:coreProperties>
</file>